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92" w:rsidRDefault="00BE7792" w:rsidP="00BE7792">
      <w:pPr>
        <w:pStyle w:val="Tekstpodstawowywcity"/>
        <w:spacing w:line="276" w:lineRule="auto"/>
        <w:ind w:firstLine="0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Załącznik nr 1 do Regulaminu ZFŚS w ………………………………..………</w:t>
      </w:r>
    </w:p>
    <w:p w:rsidR="00BE7792" w:rsidRDefault="00BE7792" w:rsidP="00BE7792">
      <w:pPr>
        <w:pStyle w:val="Tekstpodstawowywcity"/>
        <w:ind w:firstLine="0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>pieczątka zakładu pracy</w:t>
      </w:r>
    </w:p>
    <w:p w:rsidR="00BE7792" w:rsidRPr="00E67036" w:rsidRDefault="00BE7792" w:rsidP="00BE7792">
      <w:pPr>
        <w:pStyle w:val="Nagwek1"/>
        <w:spacing w:line="276" w:lineRule="auto"/>
        <w:rPr>
          <w:sz w:val="28"/>
          <w:szCs w:val="28"/>
        </w:rPr>
      </w:pPr>
      <w:r w:rsidRPr="00E67036">
        <w:rPr>
          <w:sz w:val="28"/>
          <w:szCs w:val="28"/>
        </w:rPr>
        <w:t>TABELA DOPŁAT</w:t>
      </w:r>
    </w:p>
    <w:p w:rsidR="00BE7792" w:rsidRPr="00E67036" w:rsidRDefault="00BE7792" w:rsidP="00BE7792">
      <w:pPr>
        <w:pStyle w:val="Nagwek1"/>
        <w:spacing w:line="276" w:lineRule="auto"/>
        <w:rPr>
          <w:sz w:val="28"/>
          <w:szCs w:val="28"/>
        </w:rPr>
      </w:pPr>
      <w:r w:rsidRPr="00E67036">
        <w:rPr>
          <w:sz w:val="28"/>
          <w:szCs w:val="28"/>
        </w:rPr>
        <w:t>DO ULGOWYCH ŚWIADCZEŃ SOCJALNYCH FUNDUSZU</w:t>
      </w:r>
    </w:p>
    <w:p w:rsidR="00BE7792" w:rsidRDefault="00BE7792" w:rsidP="00BE7792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6"/>
        <w:gridCol w:w="2128"/>
        <w:gridCol w:w="1986"/>
        <w:gridCol w:w="2264"/>
        <w:gridCol w:w="1846"/>
        <w:gridCol w:w="1985"/>
        <w:gridCol w:w="1775"/>
      </w:tblGrid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Wysokość dochodu brutto na jednego członka gospodarstwa domowego w złotych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Wypoczynek organizowany we własnym zakresie</w:t>
            </w:r>
          </w:p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(tzw. „wczasy pod gruszą”) do wysokości max. złotych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Wczasy, sanatoria; do wysokości max. złotych, jednak nie więcej niż 50 % poniesionych kosztów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Kolonie, obozy, zielone szkoły do wysokości max. zł; jednak nie więcej niż 50 % poniesionych kosztów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Zapomogi pieniężne losowe do kwoty max. złotych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Zapomogi pieniężne socjalne do kwoty max. złotych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Default="00BE779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Pomoc rzeczowa do kwoty max. złotych</w:t>
            </w:r>
          </w:p>
        </w:tc>
      </w:tr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 do 600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600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500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500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1800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380 zł</w:t>
            </w:r>
          </w:p>
        </w:tc>
      </w:tr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601 do 1200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400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1600 zł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800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</w:tr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1201 do 1800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300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1400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600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220 zł</w:t>
            </w:r>
          </w:p>
        </w:tc>
      </w:tr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 xml:space="preserve">od 1801 do 2400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1200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400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140 zł</w:t>
            </w:r>
          </w:p>
        </w:tc>
      </w:tr>
      <w:tr w:rsidR="00BE7792" w:rsidTr="00BE7792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powyżej 2400 zł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 zł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 zł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1000 zł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200 zł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92" w:rsidRPr="00BC1CE8" w:rsidRDefault="00BE7792">
            <w:pPr>
              <w:spacing w:line="276" w:lineRule="auto"/>
              <w:jc w:val="center"/>
              <w:rPr>
                <w:i/>
                <w:color w:val="808080" w:themeColor="background1" w:themeShade="80"/>
                <w:lang w:eastAsia="en-US"/>
              </w:rPr>
            </w:pPr>
            <w:r w:rsidRPr="00BC1CE8">
              <w:rPr>
                <w:i/>
                <w:color w:val="808080" w:themeColor="background1" w:themeShade="80"/>
                <w:sz w:val="22"/>
                <w:szCs w:val="22"/>
                <w:lang w:eastAsia="en-US"/>
              </w:rPr>
              <w:t>60 zł</w:t>
            </w:r>
          </w:p>
        </w:tc>
      </w:tr>
    </w:tbl>
    <w:p w:rsidR="00BE7792" w:rsidRDefault="00BE7792" w:rsidP="00BE7792">
      <w:pPr>
        <w:rPr>
          <w:sz w:val="16"/>
          <w:szCs w:val="16"/>
        </w:rPr>
      </w:pPr>
    </w:p>
    <w:p w:rsidR="00BE7792" w:rsidRPr="00E67036" w:rsidRDefault="00BE7792" w:rsidP="00BE7792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 w:rsidRPr="00E67036">
        <w:rPr>
          <w:sz w:val="22"/>
          <w:szCs w:val="22"/>
        </w:rPr>
        <w:t xml:space="preserve">Określone w tabeli dopłat wysokości świadczeń w oparciu o kryterium dochodowe są tylko jedną z przesłanek przyznawania świadczeń z Funduszu obok sytuacji życiowej i rodzinnej uprawnionych. </w:t>
      </w:r>
    </w:p>
    <w:p w:rsidR="00BE7792" w:rsidRPr="00E67036" w:rsidRDefault="00BE7792" w:rsidP="00BE7792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 w:rsidRPr="00E67036">
        <w:rPr>
          <w:sz w:val="22"/>
          <w:szCs w:val="22"/>
        </w:rPr>
        <w:t xml:space="preserve">Osobom samotnie prowadzącym gospodarstwo domowe lub matkom samotnie wychowującym dzieci świadczenia przyznaje się w wysokości przewidzianej dla progu dochodowego o jeden stopień niższego od faktycznie uzyskiwanego. </w:t>
      </w:r>
    </w:p>
    <w:p w:rsidR="00BE7792" w:rsidRPr="00E67036" w:rsidRDefault="00BE7792" w:rsidP="00BE7792">
      <w:pPr>
        <w:pStyle w:val="Bezodstpw"/>
        <w:spacing w:line="276" w:lineRule="auto"/>
        <w:ind w:firstLine="709"/>
        <w:jc w:val="both"/>
        <w:rPr>
          <w:sz w:val="22"/>
          <w:szCs w:val="22"/>
        </w:rPr>
      </w:pPr>
      <w:r w:rsidRPr="00E67036">
        <w:rPr>
          <w:sz w:val="22"/>
          <w:szCs w:val="22"/>
        </w:rPr>
        <w:t>W sytuacji losowej szczególnie trudnej (utrata pracy, strata dobytku w skali poważnie ograniczającej lub uniemożliwiającej normalną egzystencję  w wyniku klęski żywiołowej lub znacznej kradzieży, ciężkiej długotrwałej choroby, śmierci itp.) dopuszcza się przyznanie jednorazowej zapomogi losowej w kwocie do wysokości 2 280,00 złotych, bez względu na wysokość  dochodów.</w:t>
      </w:r>
    </w:p>
    <w:p w:rsidR="00BE7792" w:rsidRPr="00E67036" w:rsidRDefault="00BE7792" w:rsidP="00BE7792">
      <w:pPr>
        <w:spacing w:after="200" w:line="276" w:lineRule="auto"/>
        <w:rPr>
          <w:sz w:val="16"/>
          <w:szCs w:val="16"/>
        </w:rPr>
      </w:pPr>
    </w:p>
    <w:p w:rsidR="00BE7792" w:rsidRPr="00E67036" w:rsidRDefault="00BE7792" w:rsidP="00BE7792">
      <w:pPr>
        <w:pStyle w:val="Akapitzlist"/>
        <w:spacing w:line="276" w:lineRule="auto"/>
        <w:ind w:left="0" w:firstLine="708"/>
        <w:jc w:val="both"/>
        <w:rPr>
          <w:sz w:val="22"/>
          <w:szCs w:val="22"/>
        </w:rPr>
      </w:pPr>
      <w:r w:rsidRPr="00E67036">
        <w:rPr>
          <w:sz w:val="22"/>
          <w:szCs w:val="22"/>
        </w:rPr>
        <w:t>Za Zakładowe Organizacje Związkowe</w:t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</w:r>
      <w:r w:rsidRPr="00E67036">
        <w:rPr>
          <w:sz w:val="22"/>
          <w:szCs w:val="22"/>
        </w:rPr>
        <w:tab/>
        <w:t>za Pracodawcę</w:t>
      </w:r>
    </w:p>
    <w:p w:rsidR="00BE7792" w:rsidRDefault="00BE7792" w:rsidP="00BE779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E67036" w:rsidRDefault="00E67036" w:rsidP="00BE779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E67036" w:rsidRPr="00E67036" w:rsidRDefault="00E67036" w:rsidP="00BE779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A2661D" w:rsidRPr="00BE7792" w:rsidRDefault="00BE7792" w:rsidP="00BE7792">
      <w:pPr>
        <w:rPr>
          <w:i/>
          <w:sz w:val="20"/>
          <w:szCs w:val="20"/>
        </w:rPr>
      </w:pPr>
      <w:r w:rsidRPr="00E67036">
        <w:rPr>
          <w:sz w:val="22"/>
          <w:szCs w:val="22"/>
        </w:rPr>
        <w:t>……………………………, dnia ………….……….</w:t>
      </w:r>
      <w:r w:rsidR="00E67036">
        <w:rPr>
          <w:sz w:val="22"/>
          <w:szCs w:val="22"/>
        </w:rPr>
        <w:t xml:space="preserve"> </w:t>
      </w:r>
      <w:r w:rsidR="00E67036">
        <w:rPr>
          <w:i/>
          <w:sz w:val="20"/>
          <w:szCs w:val="20"/>
        </w:rPr>
        <w:t>Wartości wpisane w tabele są tylko przykładowe i mogą zostać dostosowane do indywidualnych potrzeb szkoły.</w:t>
      </w:r>
      <w:bookmarkStart w:id="0" w:name="_GoBack"/>
      <w:bookmarkEnd w:id="0"/>
    </w:p>
    <w:sectPr w:rsidR="00A2661D" w:rsidRPr="00BE7792" w:rsidSect="00A2661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97" w:rsidRDefault="00C10697" w:rsidP="00A2661D">
      <w:r>
        <w:separator/>
      </w:r>
    </w:p>
  </w:endnote>
  <w:endnote w:type="continuationSeparator" w:id="0">
    <w:p w:rsidR="00C10697" w:rsidRDefault="00C10697" w:rsidP="00A2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94755"/>
      <w:docPartObj>
        <w:docPartGallery w:val="Page Numbers (Bottom of Page)"/>
        <w:docPartUnique/>
      </w:docPartObj>
    </w:sdtPr>
    <w:sdtEndPr/>
    <w:sdtContent>
      <w:p w:rsidR="00A2661D" w:rsidRDefault="00A266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3C6">
          <w:rPr>
            <w:noProof/>
          </w:rPr>
          <w:t>1</w:t>
        </w:r>
        <w:r>
          <w:fldChar w:fldCharType="end"/>
        </w:r>
      </w:p>
    </w:sdtContent>
  </w:sdt>
  <w:p w:rsidR="00A2661D" w:rsidRDefault="00A266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97" w:rsidRDefault="00C10697" w:rsidP="00A2661D">
      <w:r>
        <w:separator/>
      </w:r>
    </w:p>
  </w:footnote>
  <w:footnote w:type="continuationSeparator" w:id="0">
    <w:p w:rsidR="00C10697" w:rsidRDefault="00C10697" w:rsidP="00A26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CB"/>
    <w:rsid w:val="00223FC0"/>
    <w:rsid w:val="004053C6"/>
    <w:rsid w:val="007A415F"/>
    <w:rsid w:val="007B75A1"/>
    <w:rsid w:val="00952FAE"/>
    <w:rsid w:val="009A02B0"/>
    <w:rsid w:val="00A2661D"/>
    <w:rsid w:val="00BC1CE8"/>
    <w:rsid w:val="00BE7792"/>
    <w:rsid w:val="00C10697"/>
    <w:rsid w:val="00D10ADC"/>
    <w:rsid w:val="00D645CB"/>
    <w:rsid w:val="00E67036"/>
    <w:rsid w:val="00FA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661D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2661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661D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A2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1D"/>
    <w:pPr>
      <w:ind w:left="720"/>
      <w:contextualSpacing/>
    </w:pPr>
  </w:style>
  <w:style w:type="table" w:styleId="Tabela-Siatka">
    <w:name w:val="Table Grid"/>
    <w:basedOn w:val="Standardowy"/>
    <w:uiPriority w:val="59"/>
    <w:rsid w:val="00A2661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6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6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3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661D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2661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661D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A2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1D"/>
    <w:pPr>
      <w:ind w:left="720"/>
      <w:contextualSpacing/>
    </w:pPr>
  </w:style>
  <w:style w:type="table" w:styleId="Tabela-Siatka">
    <w:name w:val="Table Grid"/>
    <w:basedOn w:val="Standardowy"/>
    <w:uiPriority w:val="59"/>
    <w:rsid w:val="00A2661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66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6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6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3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13</cp:revision>
  <cp:lastPrinted>2014-12-08T17:03:00Z</cp:lastPrinted>
  <dcterms:created xsi:type="dcterms:W3CDTF">2014-12-03T15:10:00Z</dcterms:created>
  <dcterms:modified xsi:type="dcterms:W3CDTF">2014-12-08T17:05:00Z</dcterms:modified>
</cp:coreProperties>
</file>